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32" w:rsidRPr="003A4432" w:rsidRDefault="003A4432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4F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3A4432" w:rsidRPr="00EA57B4" w:rsidRDefault="003A4432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ШМО учителей истории и обществознания</w:t>
      </w:r>
    </w:p>
    <w:p w:rsidR="003A4432" w:rsidRPr="00EA57B4" w:rsidRDefault="00D748A7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 08. 22</w:t>
      </w:r>
      <w:r w:rsidR="003A4432" w:rsidRPr="00EA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3A4432" w:rsidRPr="003A4432" w:rsidRDefault="00D748A7" w:rsidP="006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–3</w:t>
      </w:r>
      <w:r w:rsidR="003A443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 </w:t>
      </w:r>
    </w:p>
    <w:p w:rsidR="003A4432" w:rsidRDefault="003A4432" w:rsidP="006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Отсутствовало –0 чел. </w:t>
      </w:r>
    </w:p>
    <w:p w:rsidR="00A124D2" w:rsidRPr="00EA57B4" w:rsidRDefault="00A124D2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124D2" w:rsidRPr="003A4432" w:rsidRDefault="00A124D2" w:rsidP="006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Обсуждение плана работы МО на новый учебн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год. Анализ работы МО за 2021-2022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гг.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Соответствие тематического </w:t>
      </w:r>
      <w:r w:rsidR="004F1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требованиям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итогов ЕГЭ и ОГЭ в школе за 2021- 2022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гг.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«Эстетическая мотивация в обучении».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Современные технологии обучения в условиях пер</w:t>
      </w:r>
      <w:r w:rsidR="00D74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ехода на ФГОС ООО 2 поколения по истории в 5</w:t>
      </w:r>
      <w:r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как средство повышения качества образования.</w:t>
      </w:r>
    </w:p>
    <w:p w:rsidR="003A4432" w:rsidRPr="003A4432" w:rsidRDefault="003A4432" w:rsidP="00667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первому вопросу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рук. ШМО и учителя</w:t>
      </w:r>
    </w:p>
    <w:p w:rsidR="003A4432" w:rsidRP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обсужден план работы на год. Отмечено, что в наступающем учебном</w:t>
      </w:r>
      <w:r w:rsidRPr="003A4432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произошли определенные изменения в плане работы школы, в том числе в графике проведения предметных декад. В связи с этим приходится менять и график  наших открытых уроков и мероприятий. В плане отражены основные направления учебной и внеучебной работы по предметам цикла. Большое внимание уделено при этом подготовке к ЕГЭ, продолжению перехода основной школы к ФГОС План МО был обсужден, учителя предложили  и принят за основу. При этом учитывается возможность корректировки плана в течение учебного года.</w:t>
      </w:r>
    </w:p>
    <w:p w:rsidR="003A4432" w:rsidRP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текущем учебном году в школе выделен  1 час в неделю по электи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вному курсу Экономика и Право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 классах.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4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Решено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предложить план работы ШМО на год для утверждения директором школы.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F1B6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второму вопросу 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Бабаев </w:t>
      </w:r>
      <w:proofErr w:type="gramStart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Выступивший отметил, что в текущем учебном году необходимо продолжить работу по организации учебно-методической работы в соответствии с ФГОС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поколения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обсу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ждении приняли участие </w:t>
      </w:r>
      <w:proofErr w:type="spellStart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Кахриманова</w:t>
      </w:r>
      <w:proofErr w:type="spellEnd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 Г., </w:t>
      </w:r>
      <w:proofErr w:type="spellStart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 Д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Было предложено составить календарно-тематическое планированию в соответствии с Пол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 о рабочей программе в МК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ЭСОШ им</w:t>
      </w:r>
      <w:proofErr w:type="gramStart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proofErr w:type="spellStart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6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</w:t>
      </w:r>
      <w:r w:rsidRPr="004F1B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требования ФГОС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поколения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работы на учебный год. Оказать методическую помощь мол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одому специалисту </w:t>
      </w:r>
      <w:proofErr w:type="spellStart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Кахримановой</w:t>
      </w:r>
      <w:proofErr w:type="spellEnd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</w:t>
      </w:r>
    </w:p>
    <w:p w:rsidR="003A4432" w:rsidRP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етьему вопросу выступил Бабаев </w:t>
      </w:r>
      <w:proofErr w:type="gramStart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Подводя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работы МО за 2021-2022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год, можно отметить, что в целом работа МО соответствовала требо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 плана МО и плану работы Р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литический  отчет о 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 деятельности МО учителей истории и о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бществознания МК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ЭСОШ им А Г </w:t>
      </w:r>
      <w:proofErr w:type="spellStart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2021-2022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 с приложением данных по мониторингу был составлен по итогам года и представлен а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-Мурадагаевым</w:t>
      </w:r>
      <w:proofErr w:type="spellEnd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одистом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РУО </w:t>
      </w:r>
      <w:proofErr w:type="spellStart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Алахвердиевой</w:t>
      </w:r>
      <w:proofErr w:type="spellEnd"/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432" w:rsidRPr="003A4432" w:rsidRDefault="003A4432" w:rsidP="00B43A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4F1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программа по переход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 ФГОС ООО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поколения в 5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с переходо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наступающем учебном году в 6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класс.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шко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принимали участие в районных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мероприятиях по предметам цикла.</w:t>
      </w:r>
    </w:p>
    <w:p w:rsidR="003A4432" w:rsidRPr="003A4432" w:rsidRDefault="00B43A37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декабре и в марте </w:t>
      </w:r>
      <w:r w:rsidR="003A443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443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пробные ОГЭ по</w:t>
      </w:r>
      <w:r w:rsidR="003A443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обществознанию в 9, 11 классах и дан анализ итогов.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Осуществлялся мониторинг качества и успеваемости по периодам 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уроки по финансовой грамотности, получены соответствующие сертификаты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Приведена работа в рамках предметной декады учителей истории и обществознания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приняли участие в конкурсн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мероприятиях на уровне района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надо отметить, что результаты участия учащихся и учителей школы в муниципальных конкурсах оказались низкими. </w:t>
      </w:r>
    </w:p>
    <w:p w:rsidR="003A4432" w:rsidRPr="003A4432" w:rsidRDefault="003A4432" w:rsidP="00B43A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Решили: </w:t>
      </w:r>
    </w:p>
    <w:p w:rsidR="003A4432" w:rsidRP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пятому вопросу с докладом  «Современные технологии обучения в условиях перехода на ФГОС ООО </w:t>
      </w:r>
      <w:r w:rsidR="00B43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поколения по истории в 5</w:t>
      </w:r>
      <w:r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как средство повышения качества</w:t>
      </w:r>
      <w:r w:rsidR="00B43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образования» выступила </w:t>
      </w:r>
      <w:proofErr w:type="spellStart"/>
      <w:r w:rsidR="00B43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Кахриманова</w:t>
      </w:r>
      <w:proofErr w:type="spellEnd"/>
      <w:r w:rsidR="00B43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Г</w:t>
      </w:r>
      <w:r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A4432" w:rsidRPr="003A4432" w:rsidRDefault="00B43A37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Выступающая</w:t>
      </w:r>
      <w:r w:rsidR="003A4432"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отметил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A4432"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особенность федеральных государственных образовательных стандартов общего образования - их </w:t>
      </w:r>
      <w:proofErr w:type="spellStart"/>
      <w:r w:rsidR="003A4432"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="003A4432"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характер, который ставит главной задачей развитие личности ученика, повышение качества образования. 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 другие  виды деятельности.</w:t>
      </w:r>
    </w:p>
    <w:p w:rsidR="003A4432" w:rsidRPr="00B43A37" w:rsidRDefault="003A4432" w:rsidP="00B43A3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Поставленная задача требует перехода к новой </w:t>
      </w:r>
      <w:proofErr w:type="spellStart"/>
      <w:r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системно-деятельностной</w:t>
      </w:r>
      <w:proofErr w:type="spellEnd"/>
      <w:r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образовательной парадигме, которая, в свою очередь, связана с принципиальными изменениями деятельности учителя,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общеобразовательном учреждении, в том числе и по математике</w:t>
      </w:r>
      <w:proofErr w:type="gramStart"/>
      <w:r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A44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 </w:t>
      </w:r>
      <w:proofErr w:type="gramEnd"/>
    </w:p>
    <w:p w:rsidR="003A4432" w:rsidRP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Обсуждались формы работы с учащимися на отдельных уроках, направленные на реализацию указанных задач. </w:t>
      </w:r>
    </w:p>
    <w:p w:rsidR="003A4432" w:rsidRP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Решили: </w:t>
      </w:r>
      <w:r w:rsidRPr="003A44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ходе учебного процесса обратить внимание на цели и задачи уроков, в соответствие структуры урока поставленным целям и задачам.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A4432" w:rsidRP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3F6" w:rsidRP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Бабаев Р. С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3F6" w:rsidRP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P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_______________</w:t>
      </w:r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Д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3F6" w:rsidRP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4F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:rsidR="003A4432" w:rsidRPr="003A4432" w:rsidRDefault="003A4432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ШМО учителей истории и обществознания</w:t>
      </w:r>
    </w:p>
    <w:p w:rsidR="003A4432" w:rsidRPr="003A4432" w:rsidRDefault="002B617E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 11. 22</w:t>
      </w:r>
      <w:r w:rsidR="003A443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A4432" w:rsidRPr="003A4432" w:rsidRDefault="002B617E" w:rsidP="006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–3</w:t>
      </w:r>
      <w:r w:rsidR="003A443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 </w:t>
      </w:r>
    </w:p>
    <w:p w:rsidR="003A4432" w:rsidRPr="003A4432" w:rsidRDefault="003A4432" w:rsidP="006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 –0 чел.</w:t>
      </w:r>
    </w:p>
    <w:p w:rsidR="00A124D2" w:rsidRPr="00A124D2" w:rsidRDefault="00A124D2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A4432" w:rsidRPr="003A4432" w:rsidRDefault="003A4432" w:rsidP="006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Результаты школьного этапа </w:t>
      </w:r>
      <w:proofErr w:type="spellStart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истории, обществознанию и праву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результативности учебной деятельности по мониторингу за </w:t>
      </w:r>
      <w:r w:rsidRPr="003A4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четверть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Сообщение: «Использование </w:t>
      </w:r>
      <w:proofErr w:type="spellStart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на уроках»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Использование информационных технологий для самостоятельной подготовки учащихся к ЕГЭ и ОГЭ по обществознанию.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к пробным экзаменам по форме ЕГЭ и ОГЭ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6673F6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первому вопросу</w:t>
      </w:r>
      <w:proofErr w:type="gramStart"/>
      <w:r w:rsidR="007A1D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2B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617E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 рук. МО Бабаев Р. С</w:t>
      </w:r>
      <w:r w:rsidR="003A443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432" w:rsidRPr="003A4432" w:rsidRDefault="003A4432" w:rsidP="002B61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в текущем учебном г</w:t>
      </w:r>
      <w:r w:rsidR="002B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отличалась обычным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охватом учащихся. В отличие от прошлых лет, в школьном этапе каждой из олимпиад по истории, обществознанию,  праву и эко</w:t>
      </w:r>
      <w:r w:rsidR="002B6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номике участвовали 148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общей сложности.</w:t>
      </w:r>
      <w:r w:rsidR="002B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432" w:rsidRP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участии в олимпиаде приведены ниже.</w:t>
      </w:r>
    </w:p>
    <w:p w:rsidR="003A4432" w:rsidRP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3011"/>
        <w:gridCol w:w="1914"/>
        <w:gridCol w:w="1914"/>
        <w:gridCol w:w="1915"/>
      </w:tblGrid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432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432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43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43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победителей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43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призеров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6673F6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6673F6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6673F6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6673F6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6673F6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6673F6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jc w:val="center"/>
            </w:pPr>
            <w:r w:rsidRPr="003A443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6673F6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32" w:rsidRPr="003A4432" w:rsidRDefault="006673F6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432">
              <w:rPr>
                <w:rFonts w:ascii="Times New Roman" w:hAnsi="Times New Roman"/>
                <w:sz w:val="24"/>
                <w:szCs w:val="24"/>
              </w:rPr>
              <w:t>П</w:t>
            </w:r>
            <w:r w:rsidR="003A4432" w:rsidRPr="003A4432"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z w:val="24"/>
                <w:szCs w:val="24"/>
              </w:rPr>
              <w:t>+экономика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jc w:val="center"/>
            </w:pPr>
            <w:proofErr w:type="spellStart"/>
            <w:r w:rsidRPr="003A4432">
              <w:rPr>
                <w:rFonts w:ascii="Times New Roman" w:hAnsi="Times New Roman"/>
                <w:sz w:val="24"/>
                <w:szCs w:val="24"/>
              </w:rPr>
              <w:t>П</w:t>
            </w:r>
            <w:r w:rsidR="003A4432" w:rsidRPr="003A4432"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z w:val="24"/>
                <w:szCs w:val="24"/>
              </w:rPr>
              <w:t>+зкономика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jc w:val="center"/>
            </w:pPr>
            <w:proofErr w:type="spellStart"/>
            <w:r w:rsidRPr="003A4432">
              <w:rPr>
                <w:rFonts w:ascii="Times New Roman" w:hAnsi="Times New Roman"/>
                <w:sz w:val="24"/>
                <w:szCs w:val="24"/>
              </w:rPr>
              <w:t>П</w:t>
            </w:r>
            <w:r w:rsidR="003A4432" w:rsidRPr="003A4432"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z w:val="24"/>
                <w:szCs w:val="24"/>
              </w:rPr>
              <w:t>+экономика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jc w:val="center"/>
            </w:pPr>
            <w:proofErr w:type="spellStart"/>
            <w:r w:rsidRPr="003A4432">
              <w:rPr>
                <w:rFonts w:ascii="Times New Roman" w:hAnsi="Times New Roman"/>
                <w:sz w:val="24"/>
                <w:szCs w:val="24"/>
              </w:rPr>
              <w:t>П</w:t>
            </w:r>
            <w:r w:rsidR="003A4432" w:rsidRPr="003A4432"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z w:val="24"/>
                <w:szCs w:val="24"/>
              </w:rPr>
              <w:t>+экономика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jc w:val="center"/>
            </w:pPr>
            <w:proofErr w:type="spellStart"/>
            <w:r w:rsidRPr="003A4432">
              <w:rPr>
                <w:rFonts w:ascii="Times New Roman" w:hAnsi="Times New Roman"/>
                <w:sz w:val="24"/>
                <w:szCs w:val="24"/>
              </w:rPr>
              <w:t>П</w:t>
            </w:r>
            <w:r w:rsidR="003A4432" w:rsidRPr="003A4432"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z w:val="24"/>
                <w:szCs w:val="24"/>
              </w:rPr>
              <w:t>+экономика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6</w:t>
            </w:r>
            <w:r w:rsidR="002B617E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jc w:val="center"/>
            </w:pPr>
            <w:proofErr w:type="spellStart"/>
            <w:r w:rsidRPr="003A4432">
              <w:rPr>
                <w:rFonts w:ascii="Times New Roman" w:hAnsi="Times New Roman"/>
                <w:sz w:val="24"/>
                <w:szCs w:val="24"/>
              </w:rPr>
              <w:t>П</w:t>
            </w:r>
            <w:r w:rsidR="003A4432" w:rsidRPr="003A4432"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z w:val="24"/>
                <w:szCs w:val="24"/>
              </w:rPr>
              <w:t>+экономика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432" w:rsidRPr="003A4432" w:rsidTr="00983C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jc w:val="center"/>
            </w:pPr>
            <w:proofErr w:type="spellStart"/>
            <w:r w:rsidRPr="003A4432">
              <w:rPr>
                <w:rFonts w:ascii="Times New Roman" w:hAnsi="Times New Roman"/>
                <w:sz w:val="24"/>
                <w:szCs w:val="24"/>
              </w:rPr>
              <w:t>П</w:t>
            </w:r>
            <w:r w:rsidR="003A4432" w:rsidRPr="003A4432"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z w:val="24"/>
                <w:szCs w:val="24"/>
              </w:rPr>
              <w:t>+экономика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2B617E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7A1D35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32" w:rsidRPr="003A4432" w:rsidRDefault="003A4432" w:rsidP="006673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673F6" w:rsidRDefault="006673F6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соответствующих предметов и классов продолжить работу по подготовке учащихся к муниципальному этапу олимпиады школьников.</w:t>
      </w:r>
    </w:p>
    <w:p w:rsidR="006673F6" w:rsidRDefault="006673F6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4432" w:rsidRDefault="006673F6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второму вопросу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результативности учебной деятельности по мониторингу за </w:t>
      </w:r>
      <w:r w:rsidRPr="006673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четверть </w:t>
      </w:r>
      <w:r w:rsidR="002B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рук. МО </w:t>
      </w:r>
      <w:proofErr w:type="spellStart"/>
      <w:r w:rsidR="002B61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БабаевР</w:t>
      </w:r>
      <w:proofErr w:type="spellEnd"/>
      <w:r w:rsidR="002B61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3F6" w:rsidRDefault="00966B10" w:rsidP="00D766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показал, что результаты обучения за 1-четверть в основной школе показали разный уровень успеваемости по классам и параллелям. Наиболее лучшие результаты у учащихся по истории 5,6, 10, 11</w:t>
      </w:r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(</w:t>
      </w:r>
      <w:proofErr w:type="spellStart"/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учителяКахриманова</w:t>
      </w:r>
      <w:proofErr w:type="spellEnd"/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Г </w:t>
      </w:r>
      <w:proofErr w:type="spellStart"/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766D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673F6" w:rsidRDefault="00D766D5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обществознанию показатели лучше в 6-х, 9-х</w:t>
      </w:r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10-11-х </w:t>
      </w:r>
      <w:proofErr w:type="spellStart"/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результатов по сравнению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контрольными имеет позитивную динамику.</w:t>
      </w:r>
    </w:p>
    <w:p w:rsidR="004C362A" w:rsidRDefault="004C362A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Pr="003A4432" w:rsidRDefault="00D766D5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преподавания обратить внимание на имеющиеся характерные проблемы в изуче6ии тех или иных разделов по предметам.</w:t>
      </w:r>
    </w:p>
    <w:p w:rsid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8E" w:rsidRDefault="004C362A" w:rsidP="00B16D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По третьему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</w:t>
      </w:r>
      <w:r w:rsidRPr="004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«Использование </w:t>
      </w:r>
      <w:proofErr w:type="spellStart"/>
      <w:r w:rsidRPr="004C3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C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на уроках</w:t>
      </w:r>
      <w:proofErr w:type="gramStart"/>
      <w:r w:rsidRPr="004C36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ыступила учитель </w:t>
      </w:r>
      <w:r w:rsidR="00B1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proofErr w:type="spellStart"/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 Д</w:t>
      </w:r>
      <w:r w:rsidR="00B16D8E" w:rsidRPr="00B16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(Доклад прилагается)</w:t>
      </w:r>
    </w:p>
    <w:p w:rsidR="00B16D8E" w:rsidRDefault="000801B8" w:rsidP="00B16D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автор обосновал актуальность темы и ее важность в условиях усложнения учебного материала. </w:t>
      </w:r>
    </w:p>
    <w:p w:rsidR="000801B8" w:rsidRDefault="000801B8" w:rsidP="00B16D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B8" w:rsidRPr="00B16D8E" w:rsidRDefault="000801B8" w:rsidP="00B16D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физкультминутки на последних уроках, особенно в5-6 классах.</w:t>
      </w:r>
    </w:p>
    <w:p w:rsidR="000801B8" w:rsidRPr="000801B8" w:rsidRDefault="000801B8" w:rsidP="000801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четвертому вопросу с докладом на тему: «</w:t>
      </w:r>
      <w:r w:rsidRPr="000801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для самостоятельной подготовки учащихся к ЕГЭ и ОГЭ по обществознанию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выступил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истории  </w:t>
      </w:r>
      <w:proofErr w:type="spellStart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</w:p>
    <w:p w:rsidR="004C362A" w:rsidRPr="003A4432" w:rsidRDefault="004C362A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Председатель</w:t>
      </w:r>
      <w:r w:rsid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Бабаев Р. С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36F" w:rsidRPr="006673F6" w:rsidRDefault="004A636F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P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Секр</w:t>
      </w:r>
      <w:r w:rsidR="007A1D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тарь _______________ </w:t>
      </w:r>
      <w:proofErr w:type="spellStart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Д</w:t>
      </w:r>
    </w:p>
    <w:p w:rsidR="004A636F" w:rsidRPr="006673F6" w:rsidRDefault="004A636F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P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Default="006673F6" w:rsidP="0061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ED" w:rsidRDefault="006138ED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73E" w:rsidRDefault="004A773E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73E" w:rsidRDefault="004A773E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73E" w:rsidRDefault="004A773E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73E" w:rsidRDefault="004A773E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311" w:rsidRDefault="00986311" w:rsidP="00613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4F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3A4432" w:rsidRPr="003A4432" w:rsidRDefault="003A4432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ШМО учителей истории и обществознания</w:t>
      </w:r>
    </w:p>
    <w:p w:rsidR="003A4432" w:rsidRPr="003A4432" w:rsidRDefault="00986311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 01. 22</w:t>
      </w:r>
      <w:r w:rsidR="003A443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A4432" w:rsidRPr="003A4432" w:rsidRDefault="00B43A37" w:rsidP="006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–3</w:t>
      </w:r>
      <w:r w:rsidR="003A443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 </w:t>
      </w:r>
    </w:p>
    <w:p w:rsidR="003A4432" w:rsidRDefault="003A4432" w:rsidP="006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 –0 чел</w:t>
      </w:r>
      <w:r w:rsidR="00613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4D2" w:rsidRDefault="00A124D2" w:rsidP="006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D2" w:rsidRPr="00A124D2" w:rsidRDefault="00A124D2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124D2" w:rsidRDefault="00A124D2" w:rsidP="006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ED" w:rsidRPr="003A4432" w:rsidRDefault="006138ED" w:rsidP="006673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над самообразованием: реализация в ходе учебной деятельности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качества знаний, умений и навыков у учащихся 5-11 классов за </w:t>
      </w:r>
      <w:r w:rsidR="00986311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итоговых контрольных работ по истории, обществознанию</w:t>
      </w:r>
    </w:p>
    <w:p w:rsidR="003A4432" w:rsidRP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Анализ результатов  пробных экзаменов в 9 и 11 классах.   </w:t>
      </w:r>
    </w:p>
    <w:p w:rsidR="003A4432" w:rsidRDefault="003A4432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Обсуждение итогов муниципального этапа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8ED" w:rsidRDefault="006138ED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ED" w:rsidRPr="006138ED" w:rsidRDefault="006138ED" w:rsidP="0061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первому </w:t>
      </w:r>
      <w:proofErr w:type="spellStart"/>
      <w:r w:rsidRPr="006138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обществознания </w:t>
      </w:r>
      <w:proofErr w:type="spellStart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Кахриманова</w:t>
      </w:r>
      <w:proofErr w:type="spellEnd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Выступившая напомнила, что тема ее самообразования: </w:t>
      </w:r>
      <w:r w:rsidRPr="006138E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технологии на уроках обществознания</w:t>
      </w:r>
      <w:r w:rsidRPr="0061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внеклассной работе».Современный образовательный процесс немыслим без поиска новых, более эффективных технологий, призванных содействовать развитию личности, творческих способностей обучающихся, формированию активной жизненной позиции, навыков саморазвития и самообразования.</w:t>
      </w:r>
    </w:p>
    <w:p w:rsidR="006138ED" w:rsidRPr="006138ED" w:rsidRDefault="00B43A37" w:rsidP="0061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6138ED">
        <w:rPr>
          <w:rFonts w:ascii="Times New Roman" w:eastAsia="Times New Roman" w:hAnsi="Times New Roman" w:cs="Times New Roman"/>
          <w:sz w:val="24"/>
          <w:szCs w:val="24"/>
          <w:lang w:eastAsia="ru-RU"/>
        </w:rPr>
        <w:t>. Г. подчеркнула, что проектная работа является особенно востребованной формой в условиях реализации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</w:t>
      </w:r>
      <w:r w:rsidR="009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оления</w:t>
      </w:r>
      <w:r w:rsidR="0061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придается главное значение </w:t>
      </w:r>
      <w:proofErr w:type="spellStart"/>
      <w:r w:rsidR="006138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системно-деятельностному</w:t>
      </w:r>
      <w:proofErr w:type="spellEnd"/>
      <w:r w:rsidR="0061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 обучении.</w:t>
      </w:r>
    </w:p>
    <w:p w:rsidR="00A10B6F" w:rsidRPr="00A10B6F" w:rsidRDefault="00A10B6F" w:rsidP="00A1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проекта становится равноправным членом творческого коллектива, работа в котором способствует развитию социальных ролей, воспитывает обязательность и ответственность при выполнении заданий в намеченные сроки, стремление оказать взаимопомощь в работе. Роль учителя сводится к тому, чтобы спланировать их деятельность и откорректировать материал.</w:t>
      </w:r>
    </w:p>
    <w:p w:rsidR="006138ED" w:rsidRDefault="00A10B6F" w:rsidP="0066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заинтересовала учащихся, потому что темы проектов мы выбираем вместе.</w:t>
      </w:r>
    </w:p>
    <w:p w:rsidR="00A10B6F" w:rsidRPr="00A10B6F" w:rsidRDefault="00A10B6F" w:rsidP="00A1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</w:t>
      </w:r>
      <w:r w:rsidRPr="00A10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изучении темы «Школа» (6 кл.) был выполнен проект «Исследуем школу», состоящий из мини-проектов:</w:t>
      </w:r>
    </w:p>
    <w:p w:rsidR="00A10B6F" w:rsidRPr="00A10B6F" w:rsidRDefault="00A10B6F" w:rsidP="00A10B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«Из истории школы»</w:t>
      </w:r>
    </w:p>
    <w:p w:rsidR="006F6DBB" w:rsidRPr="00B43A37" w:rsidRDefault="00A10B6F" w:rsidP="00B43A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Фоторепортаж «Традиции школ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A10B6F" w:rsidRDefault="00A10B6F" w:rsidP="00A1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6F" w:rsidRDefault="00A10B6F" w:rsidP="00A1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опыт </w:t>
      </w:r>
      <w:proofErr w:type="spellStart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Кахримановой</w:t>
      </w:r>
      <w:proofErr w:type="spellEnd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процессе обучения и другими учителями школы.</w:t>
      </w:r>
    </w:p>
    <w:p w:rsidR="00A10B6F" w:rsidRPr="003A4432" w:rsidRDefault="00A10B6F" w:rsidP="00A1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второму вопросу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</w:t>
      </w:r>
      <w:proofErr w:type="spellStart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 докладом: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качества знаний, умений и навыков у учащихся 5-11 классов за </w:t>
      </w:r>
      <w:r w:rsidRPr="003A4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полугодие, по результатам итоговых контрольных работ по истории, обществознанию</w:t>
      </w:r>
      <w:r w:rsidR="006F6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Выступавший отметил низкие показатели успеваемости и качества по истории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обществознании</w:t>
      </w:r>
      <w:r w:rsidR="006F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6-8 классах.</w:t>
      </w:r>
      <w:proofErr w:type="gramStart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D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F6DBB" w:rsidRDefault="006F6DBB" w:rsidP="006F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FF" w:rsidRDefault="006F6DBB" w:rsidP="006F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а</w:t>
      </w:r>
      <w:r w:rsidRPr="006F6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  пробных экзаменов в 9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классах. Выступили учителя, работаю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 данных классах (</w:t>
      </w:r>
      <w:proofErr w:type="spellStart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 , Бабаев Р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6DBB" w:rsidRDefault="00E64F3D" w:rsidP="00AC2B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Пробные экзамены были проведены в декабре в 9, 11-х классах. </w:t>
      </w:r>
      <w:r w:rsid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</w:t>
      </w:r>
      <w:proofErr w:type="gramStart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обществознанию было всего 28</w:t>
      </w:r>
      <w:r w:rsid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участника. Успеваемос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составила 57%,  ср. балл – 2,9</w:t>
      </w:r>
      <w:r w:rsid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ср. тестовый ба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 – 15. </w:t>
      </w:r>
    </w:p>
    <w:p w:rsidR="00AC2BFF" w:rsidRDefault="00DB563E" w:rsidP="00C9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5008" w:rsidRDefault="00C97A67" w:rsidP="00AC2B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ЕГЭ по обществознанию – из 2 учеников успевают 1.Магомедова Х.,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може</w:t>
      </w:r>
      <w:r w:rsidR="000C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исправить ситуацию, так как занимаются дополнительно. Проблемные задания и пути коррекции подробно даны в анализе указанных результатов ГИА в 9х и11-х классах.  </w:t>
      </w:r>
    </w:p>
    <w:p w:rsidR="006415A4" w:rsidRPr="00A124D2" w:rsidRDefault="00FB26D2" w:rsidP="00A124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обсуждении во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 участвовали: </w:t>
      </w:r>
      <w:proofErr w:type="spellStart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Кахриманова</w:t>
      </w:r>
      <w:proofErr w:type="spellEnd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Г., Бабаев </w:t>
      </w:r>
      <w:proofErr w:type="gramStart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008" w:rsidRPr="006415A4" w:rsidRDefault="000C5008" w:rsidP="00AC2B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15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Решили: </w:t>
      </w:r>
    </w:p>
    <w:p w:rsidR="000C5008" w:rsidRDefault="000C5008" w:rsidP="000C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Учителям 9-х и 1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1-х классов </w:t>
      </w:r>
      <w:proofErr w:type="spellStart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Мурадагаеву</w:t>
      </w:r>
      <w:proofErr w:type="spellEnd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Д,, Бабаеву Р.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усилить работу по коррекции знаний учащихся согласно Дорожной карте.</w:t>
      </w:r>
    </w:p>
    <w:p w:rsidR="000C5008" w:rsidRDefault="000C5008" w:rsidP="000C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Продолжить проведение дополнительных консультационных занятий в выпускных классах во втором полугодии.</w:t>
      </w:r>
    </w:p>
    <w:p w:rsidR="00A10B6F" w:rsidRPr="00A10B6F" w:rsidRDefault="00A10B6F" w:rsidP="00A10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6F" w:rsidRDefault="00A2701F" w:rsidP="006673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третье</w:t>
      </w:r>
      <w:r w:rsidR="000C5008" w:rsidRPr="000C50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му вопросу выступили: </w:t>
      </w:r>
    </w:p>
    <w:p w:rsidR="00FB26D2" w:rsidRDefault="00C97A67" w:rsidP="00FB26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C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рук. МО учителей истории и обществознания. Он отметил, что учащиеся 7-х11-х классов принимали участие по всем предметам, курируемым МО – по истории, обществознанию, праву, экономике и истории Дагестана на муниципальном этапе </w:t>
      </w:r>
      <w:proofErr w:type="spellStart"/>
      <w:r w:rsidR="000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FB2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Несмотря на обеспечение массовости участия на олимпиадах школьного этапа,  не удалось достичь положительных результатов при участии на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этапе. Ни один ученик</w:t>
      </w:r>
      <w:r w:rsidR="00FB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занял призового места. Победители школьного этапа – участники находились </w:t>
      </w:r>
      <w:proofErr w:type="gramStart"/>
      <w:r w:rsidR="00FB2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B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или выше средних показате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итоговой таблице районных</w:t>
      </w:r>
      <w:r w:rsidR="00FB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олимпиад. Здесь сказалась и плохая подготовка учащихся, в том числе вызванная объективными причинами и </w:t>
      </w:r>
      <w:proofErr w:type="spellStart"/>
      <w:r w:rsidR="00FB2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немотивированность</w:t>
      </w:r>
      <w:proofErr w:type="spellEnd"/>
      <w:r w:rsidR="00FB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обучающихся.</w:t>
      </w:r>
    </w:p>
    <w:p w:rsidR="000C5008" w:rsidRDefault="00FB26D2" w:rsidP="00FB26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существенным итогом участия в муниципальных конкурсных мероприятиях оказалось завоевани</w:t>
      </w:r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учащими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10</w:t>
      </w:r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Тегибековой</w:t>
      </w:r>
      <w:proofErr w:type="spellEnd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</w:t>
      </w:r>
      <w:proofErr w:type="gramStart"/>
      <w:r w:rsidR="00C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второго мета </w:t>
      </w:r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конкурсе «Права человека---глазами детей» И предпринимательский  </w:t>
      </w:r>
      <w:proofErr w:type="spellStart"/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конкурс_призовое</w:t>
      </w:r>
      <w:proofErr w:type="spellEnd"/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научно-практической конференции молодых исследователей</w:t>
      </w:r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Краеведению-Ахмедова</w:t>
      </w:r>
      <w:proofErr w:type="spellEnd"/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М-3 место   «КТНД в </w:t>
      </w:r>
      <w:proofErr w:type="spellStart"/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>ттворчестве</w:t>
      </w:r>
      <w:proofErr w:type="spellEnd"/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Гамзатова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в будущее».</w:t>
      </w:r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(науч. руководитель – </w:t>
      </w:r>
      <w:proofErr w:type="spellStart"/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FB26D2" w:rsidRDefault="009C60AA" w:rsidP="00A124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Бабаев Р. С</w:t>
      </w:r>
      <w:r w:rsidR="00FB2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6D2" w:rsidRDefault="00FB26D2" w:rsidP="00FB26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</w:p>
    <w:p w:rsidR="00FB26D2" w:rsidRPr="000C5008" w:rsidRDefault="00FB26D2" w:rsidP="00FB26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наступающем учебном году начать подготовку учащихся к олимпиадам заблаговременно, придать этой работе системный характер. </w:t>
      </w:r>
      <w:r w:rsidR="00641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конкретно определить </w:t>
      </w:r>
      <w:r w:rsidR="00641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подготовку и </w:t>
      </w:r>
      <w:r w:rsidR="00641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работу, использовать опыт тех учителей, которые добивались в конкурсах и олимпиадах позитивных результатов.</w:t>
      </w:r>
    </w:p>
    <w:p w:rsidR="00A277F7" w:rsidRDefault="00A277F7" w:rsidP="006673F6">
      <w:pPr>
        <w:spacing w:after="0" w:line="240" w:lineRule="auto"/>
      </w:pPr>
    </w:p>
    <w:p w:rsidR="006673F6" w:rsidRDefault="006673F6" w:rsidP="006673F6">
      <w:pPr>
        <w:spacing w:after="0" w:line="240" w:lineRule="auto"/>
      </w:pPr>
    </w:p>
    <w:p w:rsidR="006673F6" w:rsidRP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Председатель</w:t>
      </w:r>
      <w:r w:rsid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Бабаев  Р. С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3F6" w:rsidRP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P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Секретарь _______________ </w:t>
      </w:r>
      <w:proofErr w:type="spellStart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A1F" w:rsidRDefault="00DF6A1F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AA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4D2" w:rsidRPr="003A4432" w:rsidRDefault="00A124D2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№4</w:t>
      </w:r>
    </w:p>
    <w:p w:rsidR="00A124D2" w:rsidRPr="003A4432" w:rsidRDefault="00A124D2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ШМО учителей истории и обществознания</w:t>
      </w:r>
    </w:p>
    <w:p w:rsidR="00A124D2" w:rsidRPr="003A4432" w:rsidRDefault="009C60AA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E0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 w:rsidR="006D620D">
        <w:rPr>
          <w:rFonts w:ascii="Times New Roman" w:eastAsia="Times New Roman" w:hAnsi="Times New Roman" w:cs="Times New Roman"/>
          <w:sz w:val="24"/>
          <w:szCs w:val="24"/>
          <w:lang w:eastAsia="ru-RU"/>
        </w:rPr>
        <w:t>. 2022</w:t>
      </w:r>
      <w:r w:rsidR="00A124D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124D2" w:rsidRPr="003A4432" w:rsidRDefault="006D620D" w:rsidP="00A12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–3</w:t>
      </w:r>
      <w:r w:rsidR="00A124D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 </w:t>
      </w:r>
    </w:p>
    <w:p w:rsidR="00A124D2" w:rsidRDefault="006D620D" w:rsidP="00A12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 –0</w:t>
      </w:r>
      <w:r w:rsidR="00A124D2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A1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4D2" w:rsidRDefault="00A124D2" w:rsidP="00A12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D2" w:rsidRPr="00A124D2" w:rsidRDefault="00A124D2" w:rsidP="00A1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A124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3F6" w:rsidRDefault="006673F6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D2" w:rsidRDefault="00A124D2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D2" w:rsidRDefault="00A124D2" w:rsidP="00A124D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УУД формирование компетенций обучающихся в области использования  ИКТ </w:t>
      </w:r>
      <w:proofErr w:type="spellStart"/>
      <w:proofErr w:type="gramStart"/>
      <w:r w:rsidR="00986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9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</w:t>
      </w:r>
      <w:proofErr w:type="gramEnd"/>
      <w:r w:rsidR="00A2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проектной деятельности в ходе внедрения обновленных ФГОС 5классах по истории</w:t>
      </w:r>
    </w:p>
    <w:p w:rsidR="00A124D2" w:rsidRPr="00FB23F0" w:rsidRDefault="006D620D" w:rsidP="00FB23F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 на уроках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3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</w:t>
      </w:r>
      <w:r w:rsidR="00A2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</w:t>
      </w:r>
      <w:r w:rsidR="00F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A2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обучающихся в муниципальных конкурсах</w:t>
      </w:r>
      <w:r w:rsidR="00F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олимпиадах</w:t>
      </w:r>
    </w:p>
    <w:p w:rsidR="00A82BFA" w:rsidRDefault="00FA1CC4" w:rsidP="00A124D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4Итоги пробных экзаменов по ОГЭ и ЕГЭ по обществознанию.</w:t>
      </w:r>
    </w:p>
    <w:p w:rsidR="00F409BC" w:rsidRDefault="00F409BC" w:rsidP="00A124D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FA" w:rsidRDefault="00A82BFA" w:rsidP="00F409B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первому вопросу</w:t>
      </w:r>
      <w:r w:rsidR="00C440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F4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F4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Кахриманова</w:t>
      </w:r>
      <w:proofErr w:type="spellEnd"/>
      <w:r w:rsidR="00F4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="00F409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Гаджимагомедовна</w:t>
      </w:r>
      <w:proofErr w:type="spellEnd"/>
      <w:r w:rsidR="00F4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Докладчица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</w:t>
      </w:r>
      <w:r w:rsidR="00F40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тила, что введение ФГОС третьего 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является основополагающим в </w:t>
      </w:r>
      <w:r w:rsidR="0038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образования согласно требованиям ФГОС ООО</w:t>
      </w:r>
      <w:proofErr w:type="gramStart"/>
      <w:r w:rsidR="00380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0DD2" w:rsidRPr="00380D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80DD2" w:rsidRPr="00380DD2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этой методологии основываются стандарты нового поколения</w:t>
      </w:r>
      <w:r w:rsidR="00F4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начальной и основной школы.</w:t>
      </w:r>
      <w:r w:rsidR="00380DD2" w:rsidRPr="0038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</w:t>
      </w:r>
      <w:r w:rsidR="00F40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80DD2" w:rsidRPr="0038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учащихся в самостоятельную учебную деятельность, готовящих себя для жизни, для профессии</w:t>
      </w:r>
      <w:r w:rsidR="00F0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ИКТ  в </w:t>
      </w:r>
      <w:proofErr w:type="spellStart"/>
      <w:r w:rsidR="00FA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F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и проектной деятельности по предмету история. </w:t>
      </w:r>
      <w:r w:rsidR="00F061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</w:t>
      </w:r>
    </w:p>
    <w:p w:rsidR="00F061D0" w:rsidRDefault="00F061D0" w:rsidP="00380DD2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</w:t>
      </w:r>
      <w:r w:rsidR="00FB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участвовали: </w:t>
      </w:r>
      <w:proofErr w:type="spellStart"/>
      <w:r w:rsidR="00FB2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FB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23F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FB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., Бабаев 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поделились своим опытом работы по формированию гражданственности учащихся в процессе педагогической деятельности.</w:t>
      </w:r>
    </w:p>
    <w:p w:rsidR="00F061D0" w:rsidRDefault="00F061D0" w:rsidP="00380DD2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уделять больше внимания на уроках применению разных форм самостоятельной работы учащихся.</w:t>
      </w:r>
    </w:p>
    <w:p w:rsidR="00F061D0" w:rsidRDefault="00F061D0" w:rsidP="00380DD2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Второй вопрос</w:t>
      </w:r>
      <w:r w:rsidR="00FB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с докладом </w:t>
      </w:r>
      <w:proofErr w:type="spellStart"/>
      <w:r w:rsidR="00FB2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FB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23F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FB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рассказал о работе с документами на уроках истории(доклад прилагается)</w:t>
      </w:r>
    </w:p>
    <w:p w:rsidR="00A2701F" w:rsidRDefault="00A2701F" w:rsidP="00A270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третье</w:t>
      </w:r>
      <w:r w:rsidRPr="000C50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му вопросу выступили: </w:t>
      </w:r>
    </w:p>
    <w:p w:rsidR="00A2701F" w:rsidRDefault="00A2701F" w:rsidP="00A270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рук. МО учителей истории и обществознания. Он отметил, что учащиеся 7-х11-х классов принимали участие по всем предметам, курируемым МО – по истории, обществознанию, праву, экономике и истории Дагестана на муниципальном этапе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Несмотря на обеспечение массовости участия на олимпиадах школьного этапа,  не удалось достичь положительных результатов при участии на муниципальном этапе. Ни один ученик не занял призового места. Победители школьного этапа – участники находились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или выше средних показателей в итоговой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районных олимпиад. Здесь сказалась и плохая подготовка учащихся, в том числе вызванная объективными причинами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немотивированность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обучающихся.</w:t>
      </w:r>
    </w:p>
    <w:p w:rsidR="00A2701F" w:rsidRDefault="00A2701F" w:rsidP="00A270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существенным итогом участия в муниципальных конкурсных мероприятиях оказалось завоевание учащимися 10 а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Тегибековой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второго мета  на конкурсе «Права человека---глазами детей» И предпринимательский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конкурс_призовое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 научно-практической конференции молодых исследователей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Краеведению-Ахмедова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М-3 место   «КТНД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ттворчестве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Гамзатова «Шаг в будущее».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 Д.) </w:t>
      </w:r>
    </w:p>
    <w:p w:rsidR="00A2701F" w:rsidRDefault="00A2701F" w:rsidP="00A270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Бабаев Р. С.</w:t>
      </w:r>
    </w:p>
    <w:p w:rsidR="00A2701F" w:rsidRDefault="00A2701F" w:rsidP="00A270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</w:p>
    <w:p w:rsidR="00A208F1" w:rsidRDefault="00A2701F" w:rsidP="00A2701F">
      <w:pPr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наступающем учебном году начать подготовку учащихся к олимпиадам заблаговременно, придать этой работе системный характер. Для этого конкретно определить ответственных  за подготовку и контролировать их работу, использовать опыт тех учителей, которые добивались в конкурсах и олимпиадах позитивных результатов</w:t>
      </w:r>
    </w:p>
    <w:p w:rsidR="00A2701F" w:rsidRDefault="00A2701F" w:rsidP="00A2701F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C9" w:rsidRPr="00A208F1" w:rsidRDefault="000D33C9" w:rsidP="00A208F1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обсуждать тематические новинки в преподавании истории и обществознания.</w:t>
      </w:r>
    </w:p>
    <w:p w:rsidR="00EC0C1E" w:rsidRDefault="00FA1CC4" w:rsidP="00EC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четверт</w:t>
      </w:r>
      <w:r w:rsidR="000D33C9" w:rsidRPr="00FF49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ому вопросу</w:t>
      </w:r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C4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и Бабаев Р С</w:t>
      </w:r>
      <w:r w:rsidR="00C4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в 9-11 классах </w:t>
      </w:r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Был проведен а</w:t>
      </w:r>
      <w:r w:rsidR="00EC0C1E" w:rsidRPr="006F6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  пробных экзаменов в 9 и</w:t>
      </w:r>
      <w:r w:rsidR="00E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классах. </w:t>
      </w:r>
    </w:p>
    <w:p w:rsidR="00EC0C1E" w:rsidRDefault="00EC0C1E" w:rsidP="00EC0C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Пробные экзамены были проведены в декабре в 9, 11-х классах. В 9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обществознанию было всего 28 участника. Успеваемость составила 57%,  ср. балл – 2,9, ср. тестовый балл – 15. </w:t>
      </w:r>
    </w:p>
    <w:p w:rsidR="00EC0C1E" w:rsidRDefault="00EC0C1E" w:rsidP="00EC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C1E" w:rsidRDefault="00EC0C1E" w:rsidP="00EC0C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обществознанию – из 2 учеников успевают 1.Магомедова Х.,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может исправить ситуацию, так как занимаются дополнительно. Проблемные задания и пути коррекции подробно даны в анализе указанных результатов ГИА в 9х и11-х классах.  </w:t>
      </w:r>
    </w:p>
    <w:p w:rsidR="00EC0C1E" w:rsidRPr="00A124D2" w:rsidRDefault="00EC0C1E" w:rsidP="00EC0C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обсуждении вопроса участвовали: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Г., Бабаев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208F1" w:rsidRDefault="00EC0C1E" w:rsidP="00380DD2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C440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</w:t>
      </w:r>
      <w:r w:rsidR="00C440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процессе подготовки </w:t>
      </w:r>
      <w:proofErr w:type="spellStart"/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4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proofErr w:type="spellEnd"/>
      <w:r w:rsidR="00C4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 внимание учащихся обращает</w:t>
      </w:r>
      <w:r w:rsidR="00C4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учебники как главное средство подготовки к единому экзамену. Ученик, усвоивший программу учебника, всегда имеет твердый шанс успешно сдать экзамен. Планируется в апреле м</w:t>
      </w:r>
      <w:r w:rsidR="00FA1C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есяце проведение 3</w:t>
      </w:r>
      <w:r w:rsidR="00C440D0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пробного О</w:t>
      </w:r>
      <w:r w:rsidR="00F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 и ЕГЭ  по </w:t>
      </w:r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обществознанию. Многие учащиеся дополнит</w:t>
      </w:r>
      <w:r w:rsidR="00C440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занимаются подготовкой к О</w:t>
      </w:r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ГЭ, используя для этого консультационные занятия, Интернет-ресурсы, услуги репетиторов по предметам. Регулярно выполняются задания разного уровня сложности, совершенствуются навыки их выполнения.  Еще раз </w:t>
      </w:r>
      <w:proofErr w:type="gramStart"/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особое внимание соответствию</w:t>
      </w:r>
      <w:proofErr w:type="gramEnd"/>
      <w:r w:rsidR="000D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заданий критериям.</w:t>
      </w:r>
    </w:p>
    <w:p w:rsidR="00FF49E4" w:rsidRDefault="00FF49E4" w:rsidP="00380DD2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активную работу по подготовке учащихся к ГИА в оставшееся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CC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проведение  дополнительных занятий  учителями-предметниками</w:t>
      </w:r>
      <w:r w:rsidR="00E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обществознанию.</w:t>
      </w:r>
    </w:p>
    <w:p w:rsidR="00FF49E4" w:rsidRDefault="00FF49E4" w:rsidP="00380DD2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E4" w:rsidRPr="00A208F1" w:rsidRDefault="00FF49E4" w:rsidP="00380DD2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D2" w:rsidRPr="006673F6" w:rsidRDefault="00A124D2" w:rsidP="0066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E4" w:rsidRPr="006673F6" w:rsidRDefault="00FF49E4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4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Бабаев Р. С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9E4" w:rsidRPr="006673F6" w:rsidRDefault="00FF49E4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E4" w:rsidRDefault="00FF49E4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</w:t>
      </w:r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 _______________ </w:t>
      </w:r>
      <w:proofErr w:type="spellStart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36F" w:rsidRDefault="004A636F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Default="004A636F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Default="004A636F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Default="004A636F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Default="004A636F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5E" w:rsidRDefault="00986D5E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Default="004A636F" w:rsidP="00FF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Pr="003A4432" w:rsidRDefault="004A636F" w:rsidP="004A6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EA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</w:t>
      </w:r>
      <w:bookmarkStart w:id="0" w:name="_GoBack"/>
      <w:bookmarkEnd w:id="0"/>
    </w:p>
    <w:p w:rsidR="004A636F" w:rsidRPr="003A4432" w:rsidRDefault="004A636F" w:rsidP="004A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ШМО учителей истории и обществознания</w:t>
      </w:r>
    </w:p>
    <w:p w:rsidR="004A636F" w:rsidRPr="003A4432" w:rsidRDefault="00E10A76" w:rsidP="004A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>. 05</w:t>
      </w:r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>. 22</w:t>
      </w:r>
      <w:r w:rsidR="004A636F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A636F" w:rsidRPr="003A4432" w:rsidRDefault="009C60AA" w:rsidP="004A6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–3</w:t>
      </w:r>
      <w:r w:rsidR="004A636F"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 </w:t>
      </w:r>
    </w:p>
    <w:p w:rsidR="004A636F" w:rsidRDefault="004A636F" w:rsidP="004A6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 –0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36F" w:rsidRDefault="004A636F" w:rsidP="004A6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Default="004A636F" w:rsidP="004A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A124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36F" w:rsidRDefault="004A636F" w:rsidP="004A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Pr="00D4480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4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итогах работы ШМО за год</w:t>
      </w:r>
    </w:p>
    <w:p w:rsidR="004A636F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подготовке к </w:t>
      </w:r>
      <w:r w:rsidRPr="00D4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 и обществознанию в </w:t>
      </w:r>
      <w:r w:rsidRPr="00D44808">
        <w:rPr>
          <w:rFonts w:ascii="Times New Roman" w:eastAsia="Times New Roman" w:hAnsi="Times New Roman" w:cs="Times New Roman"/>
          <w:sz w:val="24"/>
          <w:szCs w:val="24"/>
          <w:lang w:eastAsia="ru-RU"/>
        </w:rPr>
        <w:t>9-х классах</w:t>
      </w:r>
    </w:p>
    <w:p w:rsidR="004A636F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</w:t>
      </w:r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работы учителя </w:t>
      </w:r>
      <w:proofErr w:type="spellStart"/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Кахримановой</w:t>
      </w:r>
      <w:proofErr w:type="spellEnd"/>
      <w:r w:rsidR="009C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36F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6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планирования работы МО на новый учебный год.</w:t>
      </w:r>
    </w:p>
    <w:p w:rsidR="004A636F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выступил рук. МО Бабаев </w:t>
      </w:r>
      <w:proofErr w:type="gramStart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отмечено, что проведен комплексный анализ и подготовлен отчет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самоаудите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представляемый ежегодно зам. Директора по У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ВР—</w:t>
      </w:r>
      <w:proofErr w:type="spellStart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Рамазанова</w:t>
      </w:r>
      <w:proofErr w:type="spellEnd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будет дополнен анализом сдачи ГИА по 9-м 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11-му классу по итогам 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туч.гг. 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 отчет о  </w:t>
      </w:r>
      <w:proofErr w:type="spellStart"/>
      <w:r w:rsidRP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самоаудите</w:t>
      </w:r>
      <w:proofErr w:type="spellEnd"/>
      <w:r w:rsidRP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деятельности   ШМО учит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истории и обществознания МК</w:t>
      </w:r>
      <w:r w:rsidRP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ЭСОШ им</w:t>
      </w:r>
      <w:proofErr w:type="gramStart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proofErr w:type="spellStart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Саидоваг</w:t>
      </w:r>
      <w:proofErr w:type="spellEnd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за 2022-2023</w:t>
      </w:r>
      <w:r w:rsidRP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0A76" w:rsidRP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A6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следующие положения: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03F58">
        <w:rPr>
          <w:rFonts w:ascii="Times New Roman" w:eastAsia="Times New Roman" w:hAnsi="Times New Roman" w:cs="Times New Roman"/>
          <w:sz w:val="24"/>
          <w:szCs w:val="24"/>
        </w:rPr>
        <w:t>1.Анализобеспечения условий реализации профессиональной деятельности  педагогов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1.а  Анализ кадрового состава  ШМО учителей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1.б</w:t>
      </w:r>
      <w:proofErr w:type="gramStart"/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учебно-методического и материально-технического обеспечения   преподавания предметов: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1.1.Программное, научно-методическое обеспечение образовательного процесса: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Информационное обеспечение: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2.Мониторинг процесса и результатов профессиональной деятельности педагогов.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3.Повышение профессиональной компетентности педагогических кадров.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3.1.Реализация системы мероприятий, направленных на повышение уровня профессиональной компетентности учителей: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Анализ использования современных образовательных технологий: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Реализация системы индивидуального и группового консультирования: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3.4.Оказание методической помощи по выявленным проблемам при посещении уроков: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3.5.Оказание методической и практической помощи учителям в обеспечении подготовки обучающихся к государственной  аккредитации, итоговой аттестации, участию в олимпиадах и конкурсах: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3.6.Обеспечение методического сопровождения участников профессиональных конкурсов: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3.7.Организация обобщения и трансляции эффективного педагогического опыта: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4.Организационно-методическая деятельность.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Профилактика </w:t>
      </w:r>
      <w:proofErr w:type="spellStart"/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Развитие одаренных учителей:</w:t>
      </w:r>
    </w:p>
    <w:p w:rsidR="004A636F" w:rsidRPr="00203F5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4.3.Развитие одаренности </w:t>
      </w:r>
      <w:proofErr w:type="gramStart"/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F58" w:rsidRP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5.Выявленные проблемы, задачи и основные мероприятия по их реализации на следующий учебный 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03F58" w:rsidRP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предназначены    для  руководителей ШМО учителей _МО истории и обществознания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F58" w:rsidRP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Приложения </w:t>
      </w:r>
    </w:p>
    <w:p w:rsidR="00203F58" w:rsidRP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Динамика успеваемости  по итогам годовых оценок  за три года 2017-2019 гг. по предметам (сводные таблицы)</w:t>
      </w:r>
    </w:p>
    <w:p w:rsidR="00203F58" w:rsidRP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Итоги ГИА, ВПР за последние три года</w:t>
      </w:r>
    </w:p>
    <w:p w:rsidR="00203F58" w:rsidRP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Мониторинг успеваемости и качества за последние три года по итогам годовых и контрольных работ</w:t>
      </w:r>
    </w:p>
    <w:p w:rsidR="00203F58" w:rsidRP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участия за три года в городских</w:t>
      </w:r>
      <w:proofErr w:type="gramStart"/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,  зональных, всероссийских олимпиадах конкурсах, конференциях</w:t>
      </w:r>
    </w:p>
    <w:p w:rsidR="00203F58" w:rsidRP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Творческая активность педагогов</w:t>
      </w:r>
    </w:p>
    <w:p w:rsidR="00203F58" w:rsidRP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Разработка методических материалов</w:t>
      </w:r>
    </w:p>
    <w:p w:rsid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Публикации педагогов, членов МО, отражающие опыт работы школы</w:t>
      </w:r>
    </w:p>
    <w:p w:rsid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(Отчет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самоаудите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</w:t>
      </w:r>
    </w:p>
    <w:p w:rsid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информацию, учесть выводы по отчету при планировании работы на следующий учебный год.</w:t>
      </w:r>
    </w:p>
    <w:p w:rsid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58" w:rsidRDefault="00203F58" w:rsidP="00203F5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0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 итоговой аттестации по истории и обществознанию в 9-х классах</w:t>
      </w:r>
      <w:proofErr w:type="gramStart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gramEnd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ыступили </w:t>
      </w:r>
      <w:proofErr w:type="spellStart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</w:t>
      </w:r>
      <w:proofErr w:type="spellStart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Д.,Бабаев</w:t>
      </w:r>
      <w:proofErr w:type="spellEnd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Выступившие отметили,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учащимися проводилась систематическая работа по подготовке к ГИА с использованием разных форм деятельности. </w:t>
      </w:r>
      <w:r w:rsidR="00646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пробные сдачи ОГЭ дважды, в работе учитывались положения Дорожной карты ГИА для 9, 11 классов.</w:t>
      </w:r>
    </w:p>
    <w:p w:rsidR="00646E05" w:rsidRPr="00646E05" w:rsidRDefault="00646E05" w:rsidP="00203F58">
      <w:pPr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знают требования к оформлению бланков, критерии оценивания заданий с развернутыми ответами 2-й части. В целом учащиеся готовы к успешной сдаче ГИА.</w:t>
      </w:r>
    </w:p>
    <w:p w:rsidR="00646E05" w:rsidRDefault="00646E05" w:rsidP="00203F5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сдачи ГИА  провести анализ итогов для планирования будущей работы. </w:t>
      </w:r>
    </w:p>
    <w:p w:rsidR="00646E05" w:rsidRDefault="00646E05" w:rsidP="00203F5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05" w:rsidRDefault="00646E05" w:rsidP="00203F5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третьему </w:t>
      </w:r>
      <w:proofErr w:type="spellStart"/>
      <w:r w:rsidRPr="00646E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вопросу</w:t>
      </w:r>
      <w:r w:rsidR="00C51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proofErr w:type="spellEnd"/>
      <w:r w:rsidR="00C5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1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Кахриманова</w:t>
      </w:r>
      <w:proofErr w:type="spellEnd"/>
      <w:r w:rsidR="00C5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Г</w:t>
      </w:r>
      <w:proofErr w:type="gramStart"/>
      <w:r w:rsidR="00C5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Данный педагог в течение учебного года выступала на педсовете с обобщением педагогического опыта. Основные положения доклада:</w:t>
      </w:r>
    </w:p>
    <w:p w:rsidR="00646E05" w:rsidRDefault="00646E05" w:rsidP="00203F5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</w:p>
    <w:p w:rsidR="00646E05" w:rsidRDefault="00646E05" w:rsidP="00203F5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</w:t>
      </w:r>
    </w:p>
    <w:p w:rsidR="00646E05" w:rsidRDefault="00646E05" w:rsidP="00203F5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четвертому вопросу 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рук. МО Бабаев Р.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рекомендовал продумать учителям свои предложения по сос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тавлению Плана работы МО на 2023-2024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гг. и представить их при обсуждении и утвержд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плана работы в августе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предложениях по планированию учесть так же выводы по сдаче ГИА.</w:t>
      </w:r>
    </w:p>
    <w:p w:rsidR="00646E05" w:rsidRPr="00203F58" w:rsidRDefault="00646E05" w:rsidP="00203F58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предложение Абдулаева А. К.</w:t>
      </w:r>
    </w:p>
    <w:p w:rsidR="00203F58" w:rsidRPr="00203F58" w:rsidRDefault="00203F58" w:rsidP="00203F5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05" w:rsidRPr="006673F6" w:rsidRDefault="00646E05" w:rsidP="0064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Бабаев </w:t>
      </w:r>
      <w:proofErr w:type="gramStart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К.</w:t>
      </w:r>
    </w:p>
    <w:p w:rsidR="00646E05" w:rsidRPr="006673F6" w:rsidRDefault="00646E05" w:rsidP="0064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05" w:rsidRDefault="00646E05" w:rsidP="0064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</w:t>
      </w:r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 _______________ </w:t>
      </w:r>
      <w:proofErr w:type="spellStart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МурадагаевШ</w:t>
      </w:r>
      <w:proofErr w:type="spellEnd"/>
      <w:r w:rsidR="006657B8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F58" w:rsidRPr="00203F58" w:rsidRDefault="00203F58" w:rsidP="00203F58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36F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D0" w:rsidRPr="004A636F" w:rsidRDefault="009242D0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Pr="004A636F" w:rsidRDefault="004A636F" w:rsidP="004A636F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F8E" w:rsidRPr="003A4432" w:rsidRDefault="00C51F8E" w:rsidP="00C5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C51F8E" w:rsidRPr="00EA57B4" w:rsidRDefault="00C51F8E" w:rsidP="00C5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ШМО учителей истории и обществознания</w:t>
      </w:r>
    </w:p>
    <w:p w:rsidR="00C51F8E" w:rsidRPr="00EA57B4" w:rsidRDefault="00C51F8E" w:rsidP="00C5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 10. 23</w:t>
      </w:r>
      <w:r w:rsidRPr="00EA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C51F8E" w:rsidRPr="003A4432" w:rsidRDefault="00C51F8E" w:rsidP="00C51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–3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 </w:t>
      </w:r>
    </w:p>
    <w:p w:rsidR="00C51F8E" w:rsidRDefault="00C51F8E" w:rsidP="00C51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Отсутствовало –0 чел. </w:t>
      </w:r>
    </w:p>
    <w:p w:rsidR="00C51F8E" w:rsidRPr="00EA57B4" w:rsidRDefault="00C51F8E" w:rsidP="00C5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51F8E" w:rsidRPr="003A4432" w:rsidRDefault="00C51F8E" w:rsidP="00C51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8E" w:rsidRPr="003A4432" w:rsidRDefault="00C51F8E" w:rsidP="00C5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Обсуждение плана работы МО на новый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год. Анализ работы МО за 2022-2023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гг.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Соответствие тематического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требованиям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ООО СОО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итогов ЕГЭ и ОГЭ в школе за 2022- 2023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гг.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Разное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1F8E" w:rsidRPr="003A4432" w:rsidRDefault="00C51F8E" w:rsidP="00C51F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F8E" w:rsidRPr="003A4432" w:rsidRDefault="00C51F8E" w:rsidP="00C51F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первому вопросу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рук. ШМО и учителя</w:t>
      </w:r>
    </w:p>
    <w:p w:rsidR="00C51F8E" w:rsidRPr="003A4432" w:rsidRDefault="00C51F8E" w:rsidP="00C51F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обсужден план работы на год. Отмечено, что в наступающем учебном</w:t>
      </w:r>
      <w:r w:rsidRPr="003A4432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произошли определенные изменения в плане работы школы, в том числе в графике проведения предметных декад. В связи с этим приходится менять и график  наших открытых уроков и ме</w:t>
      </w:r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роприятий.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уделено при этом подготовке к ЕГЭ, продолжению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НОО ООО СОО  к обновленным</w:t>
      </w:r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План МО был обсужден, учителя предложили  и принят за основу. При этом учитывается возможность корректировки плана в течение учебного года.</w:t>
      </w:r>
    </w:p>
    <w:p w:rsidR="00C51F8E" w:rsidRPr="003A4432" w:rsidRDefault="00C51F8E" w:rsidP="00C51F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классе на обществознание дается 4 </w:t>
      </w:r>
      <w:proofErr w:type="spellStart"/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часа-профильный</w:t>
      </w:r>
      <w:proofErr w:type="spellEnd"/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proofErr w:type="gramStart"/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Будем учиться по новым учебникам по истории России 10-11класс</w:t>
      </w:r>
      <w:proofErr w:type="gramStart"/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4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Решено</w:t>
      </w:r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работать </w:t>
      </w:r>
      <w:proofErr w:type="gramStart"/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proofErr w:type="gramEnd"/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ФОП созданным на конструкторе рабочих программ.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F1B6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второму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Бабаев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Выступивший отметил, что в текущем учебном году необходимо продолжить работу по организации учебно-методической работы в соответствии с ФГОС</w:t>
      </w:r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СОО 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ждении приняли участие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Было предложено составить календарно-тематическое п</w:t>
      </w:r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ланированию в соответствии по конструктору (ФОП)-созданы р</w:t>
      </w:r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абочие программы </w:t>
      </w:r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5-11 классов по истории и обществознания.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6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Решили</w:t>
      </w:r>
      <w:r w:rsidRPr="004F1B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требования ФГОС</w:t>
      </w:r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ООО СОО нового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поколения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работы на учебный год. Оказать методическую помощь 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одому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Кахримановой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</w:t>
      </w:r>
    </w:p>
    <w:p w:rsidR="00C51F8E" w:rsidRPr="003A4432" w:rsidRDefault="00C51F8E" w:rsidP="00C51F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етьему вопросу выступил Бабаев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Подводя</w:t>
      </w:r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работы МО за 2022-2023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год, можно отметить, что в целом работа МО соответствовала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 плана МО и плану работы Р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литический  отчет о 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учебно-методической деятельности МО учителей истории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бществознания МК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ЭСОШ им А Г </w:t>
      </w:r>
      <w:proofErr w:type="spellStart"/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2022-2023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 с приложением данных по мониторингу был составлен по итогам года и представлен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школы-Мурадагаевым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8E" w:rsidRPr="003A4432" w:rsidRDefault="00C51F8E" w:rsidP="00C51F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программа по переход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 ФГОС ООО</w:t>
      </w:r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 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в 5</w:t>
      </w:r>
      <w:r w:rsidR="002F6FB4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классах, с переходом до 10 класса.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принимали участие в районных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мероприятиях по предметам </w:t>
      </w:r>
      <w:proofErr w:type="spellStart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  <w:proofErr w:type="gramStart"/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призовых места по </w:t>
      </w:r>
      <w:proofErr w:type="spellStart"/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конкурсам-право</w:t>
      </w:r>
      <w:proofErr w:type="spellEnd"/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СВО(Бабаева М и </w:t>
      </w:r>
      <w:proofErr w:type="spellStart"/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Алисенов</w:t>
      </w:r>
      <w:proofErr w:type="spellEnd"/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декабре и в марте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по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ствознанию в 9, 11 классах и дадим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ито</w:t>
      </w:r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гов.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уроки по финансовой грамотности, получены соответствующие сертификат</w:t>
      </w:r>
      <w:r w:rsidR="009242D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C51F8E" w:rsidRPr="003A4432" w:rsidRDefault="00C51F8E" w:rsidP="00C5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учащиеся приняли участие в конкурсн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мероприятиях на уровне района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6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школьный этап олимпиад по истории экономике  обществознанию и праву. Готовимся  к муниципальному этапу олимпиад по предметам МО.</w:t>
      </w:r>
    </w:p>
    <w:p w:rsidR="00C51F8E" w:rsidRPr="003A4432" w:rsidRDefault="00C51F8E" w:rsidP="00C51F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Решили: </w:t>
      </w:r>
    </w:p>
    <w:p w:rsidR="00C51F8E" w:rsidRPr="003A4432" w:rsidRDefault="002F6FB4" w:rsidP="002F6FB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четвертому вопросу обсудили  прохождение КПК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новым ФГОС</w:t>
      </w:r>
    </w:p>
    <w:p w:rsidR="00C51F8E" w:rsidRPr="00B43A37" w:rsidRDefault="009242D0" w:rsidP="00C51F8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Поставленные задачи требуют перехода к новому</w:t>
      </w:r>
      <w:r w:rsidR="00C51F8E"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="00C51F8E" w:rsidRPr="003A4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системно-деятельно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стному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подходу</w:t>
      </w:r>
      <w:r w:rsidR="00C51F8E" w:rsidRPr="003A44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уроках истории и обществознания.</w:t>
      </w:r>
    </w:p>
    <w:p w:rsidR="00C51F8E" w:rsidRPr="003A4432" w:rsidRDefault="00C51F8E" w:rsidP="00C51F8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Обсуждались формы работы с учащимися на отдельных уроках, направленные на реализацию указанных задач. </w:t>
      </w:r>
    </w:p>
    <w:p w:rsidR="00C51F8E" w:rsidRPr="003A4432" w:rsidRDefault="00C51F8E" w:rsidP="00C51F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3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Решили: </w:t>
      </w:r>
      <w:r w:rsidRPr="003A44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ходе учебного процесса обратить внимание на цели и задачи уроков, в соответствие структуры урока поставленным целям и задачам. </w:t>
      </w:r>
      <w:r w:rsidRPr="003A44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51F8E" w:rsidRPr="003A4432" w:rsidRDefault="00C51F8E" w:rsidP="00C51F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8E" w:rsidRDefault="00C51F8E" w:rsidP="00C5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F8E" w:rsidRPr="006673F6" w:rsidRDefault="009242D0" w:rsidP="00C5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 МО          </w:t>
      </w:r>
      <w:r w:rsidR="00C5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Бабаев Р. С</w:t>
      </w:r>
      <w:r w:rsidR="00C51F8E"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8E" w:rsidRPr="006673F6" w:rsidRDefault="00C51F8E" w:rsidP="00C5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8E" w:rsidRPr="006673F6" w:rsidRDefault="00C51F8E" w:rsidP="00C5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Мурадагаев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Д</w:t>
      </w:r>
      <w:r w:rsidRPr="00667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36F" w:rsidRPr="00D44808" w:rsidRDefault="004A636F" w:rsidP="004A63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Pr="00A124D2" w:rsidRDefault="004A636F" w:rsidP="004A6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6F" w:rsidRPr="006673F6" w:rsidRDefault="004A636F" w:rsidP="004A6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F6" w:rsidRDefault="006673F6" w:rsidP="006673F6">
      <w:pPr>
        <w:spacing w:after="0" w:line="240" w:lineRule="auto"/>
      </w:pPr>
    </w:p>
    <w:sectPr w:rsidR="006673F6" w:rsidSect="0050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6EAC"/>
    <w:multiLevelType w:val="multilevel"/>
    <w:tmpl w:val="382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B6969"/>
    <w:multiLevelType w:val="multilevel"/>
    <w:tmpl w:val="6BC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F02BC"/>
    <w:multiLevelType w:val="singleLevel"/>
    <w:tmpl w:val="40903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5C86CBE"/>
    <w:multiLevelType w:val="multilevel"/>
    <w:tmpl w:val="13A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7952"/>
    <w:multiLevelType w:val="multilevel"/>
    <w:tmpl w:val="FF7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5E5"/>
    <w:rsid w:val="000801B8"/>
    <w:rsid w:val="000B7070"/>
    <w:rsid w:val="000C5008"/>
    <w:rsid w:val="000D33C9"/>
    <w:rsid w:val="000E2AC6"/>
    <w:rsid w:val="00156627"/>
    <w:rsid w:val="002005E5"/>
    <w:rsid w:val="00203F58"/>
    <w:rsid w:val="002B617E"/>
    <w:rsid w:val="002F6FB4"/>
    <w:rsid w:val="003060F8"/>
    <w:rsid w:val="00380DD2"/>
    <w:rsid w:val="003A4432"/>
    <w:rsid w:val="004A636F"/>
    <w:rsid w:val="004A773E"/>
    <w:rsid w:val="004C362A"/>
    <w:rsid w:val="004C3D4A"/>
    <w:rsid w:val="004C795A"/>
    <w:rsid w:val="004F1B60"/>
    <w:rsid w:val="00501470"/>
    <w:rsid w:val="006138ED"/>
    <w:rsid w:val="00626E75"/>
    <w:rsid w:val="006415A4"/>
    <w:rsid w:val="00646E05"/>
    <w:rsid w:val="006657B8"/>
    <w:rsid w:val="006673F6"/>
    <w:rsid w:val="006824A1"/>
    <w:rsid w:val="006D620D"/>
    <w:rsid w:val="006F6DBB"/>
    <w:rsid w:val="00786BC9"/>
    <w:rsid w:val="007A1D35"/>
    <w:rsid w:val="0082779D"/>
    <w:rsid w:val="0087047E"/>
    <w:rsid w:val="009242D0"/>
    <w:rsid w:val="00966B10"/>
    <w:rsid w:val="00983C36"/>
    <w:rsid w:val="00986311"/>
    <w:rsid w:val="00986D5E"/>
    <w:rsid w:val="009C60AA"/>
    <w:rsid w:val="00A10B6F"/>
    <w:rsid w:val="00A124D2"/>
    <w:rsid w:val="00A208F1"/>
    <w:rsid w:val="00A2701F"/>
    <w:rsid w:val="00A277F7"/>
    <w:rsid w:val="00A82BFA"/>
    <w:rsid w:val="00AC2BFF"/>
    <w:rsid w:val="00B16D8E"/>
    <w:rsid w:val="00B43A37"/>
    <w:rsid w:val="00C440D0"/>
    <w:rsid w:val="00C51F8E"/>
    <w:rsid w:val="00C97A67"/>
    <w:rsid w:val="00D748A7"/>
    <w:rsid w:val="00D766D5"/>
    <w:rsid w:val="00DB563E"/>
    <w:rsid w:val="00DF6A1F"/>
    <w:rsid w:val="00E03B96"/>
    <w:rsid w:val="00E10A76"/>
    <w:rsid w:val="00E64F3D"/>
    <w:rsid w:val="00EA57B4"/>
    <w:rsid w:val="00EC0C1E"/>
    <w:rsid w:val="00F061D0"/>
    <w:rsid w:val="00F24258"/>
    <w:rsid w:val="00F409BC"/>
    <w:rsid w:val="00FA1CC4"/>
    <w:rsid w:val="00FB23F0"/>
    <w:rsid w:val="00FB26D2"/>
    <w:rsid w:val="00FF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70"/>
  </w:style>
  <w:style w:type="paragraph" w:styleId="1">
    <w:name w:val="heading 1"/>
    <w:basedOn w:val="a"/>
    <w:link w:val="10"/>
    <w:uiPriority w:val="9"/>
    <w:qFormat/>
    <w:rsid w:val="00F40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636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409BC"/>
    <w:rPr>
      <w:color w:val="0000FF"/>
      <w:u w:val="single"/>
    </w:rPr>
  </w:style>
  <w:style w:type="character" w:customStyle="1" w:styleId="spanh4">
    <w:name w:val="spanh4"/>
    <w:basedOn w:val="a0"/>
    <w:rsid w:val="00F409BC"/>
  </w:style>
  <w:style w:type="paragraph" w:styleId="a6">
    <w:name w:val="Normal (Web)"/>
    <w:basedOn w:val="a"/>
    <w:uiPriority w:val="99"/>
    <w:semiHidden/>
    <w:unhideWhenUsed/>
    <w:rsid w:val="00F4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umb-info-action">
    <w:name w:val="thumb-info-action"/>
    <w:basedOn w:val="a0"/>
    <w:rsid w:val="00F4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63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2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6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64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2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3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099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1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single" w:sz="6" w:space="11" w:color="EEEEEE"/>
                            <w:bottom w:val="single" w:sz="6" w:space="11" w:color="EEEEEE"/>
                            <w:right w:val="single" w:sz="6" w:space="11" w:color="EEEEEE"/>
                          </w:divBdr>
                          <w:divsChild>
                            <w:div w:id="8960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13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xxx</cp:lastModifiedBy>
  <cp:revision>28</cp:revision>
  <cp:lastPrinted>2023-10-30T19:42:00Z</cp:lastPrinted>
  <dcterms:created xsi:type="dcterms:W3CDTF">2019-10-13T11:29:00Z</dcterms:created>
  <dcterms:modified xsi:type="dcterms:W3CDTF">2023-10-30T19:42:00Z</dcterms:modified>
</cp:coreProperties>
</file>